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044753"/>
    <w:p w14:paraId="7B961E49" w14:textId="27551714" w:rsidR="00561B75" w:rsidRPr="0013273F" w:rsidRDefault="00561B75" w:rsidP="00561B75">
      <w:pPr>
        <w:pStyle w:val="Title"/>
        <w:rPr>
          <w:b w:val="0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3BB2B" wp14:editId="6D2108A2">
                <wp:simplePos x="0" y="0"/>
                <wp:positionH relativeFrom="column">
                  <wp:posOffset>-478155</wp:posOffset>
                </wp:positionH>
                <wp:positionV relativeFrom="paragraph">
                  <wp:posOffset>-612140</wp:posOffset>
                </wp:positionV>
                <wp:extent cx="1547495" cy="1646555"/>
                <wp:effectExtent l="0" t="0" r="1460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1BAA" w14:textId="77777777" w:rsidR="00561B75" w:rsidRDefault="00561B75" w:rsidP="00561B75">
                            <w:r w:rsidRPr="009927D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699076" wp14:editId="19D7CC92">
                                  <wp:extent cx="1353820" cy="1543685"/>
                                  <wp:effectExtent l="19050" t="0" r="0" b="0"/>
                                  <wp:docPr id="2" name="Picture 1" descr="Askerite 2000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kerite 2000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54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6CFBE61" wp14:editId="6AC751B3">
                                  <wp:extent cx="1733550" cy="1976670"/>
                                  <wp:effectExtent l="19050" t="0" r="0" b="0"/>
                                  <wp:docPr id="1" name="Picture 1" descr="Askerite 2000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kerite 2000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178" cy="1978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3BB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65pt;margin-top:-48.2pt;width:121.85pt;height:1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" strokecolor="white">
                <v:textbox>
                  <w:txbxContent>
                    <w:p w14:paraId="55401BAA" w14:textId="77777777" w:rsidR="00561B75" w:rsidRDefault="00561B75" w:rsidP="00561B75">
                      <w:r w:rsidRPr="009927D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699076" wp14:editId="19D7CC92">
                            <wp:extent cx="1353820" cy="1543685"/>
                            <wp:effectExtent l="19050" t="0" r="0" b="0"/>
                            <wp:docPr id="2" name="Picture 1" descr="Askerite 2000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kerite 2000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54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6CFBE61" wp14:editId="6AC751B3">
                            <wp:extent cx="1733550" cy="1976670"/>
                            <wp:effectExtent l="19050" t="0" r="0" b="0"/>
                            <wp:docPr id="1" name="Picture 1" descr="Askerite 2000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kerite 2000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178" cy="1978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273F">
        <w:rPr>
          <w:i w:val="0"/>
          <w:sz w:val="36"/>
          <w:szCs w:val="36"/>
        </w:rPr>
        <w:t>ASKERN TOWN COUNCIL</w:t>
      </w:r>
    </w:p>
    <w:p w14:paraId="4914C3D7" w14:textId="77777777" w:rsidR="00561B75" w:rsidRPr="0013273F" w:rsidRDefault="00561B75" w:rsidP="00561B75">
      <w:pPr>
        <w:jc w:val="center"/>
        <w:rPr>
          <w:sz w:val="28"/>
        </w:rPr>
      </w:pPr>
      <w:r w:rsidRPr="0013273F">
        <w:rPr>
          <w:sz w:val="28"/>
        </w:rPr>
        <w:t>Alexander House, High Street, Askern,</w:t>
      </w:r>
    </w:p>
    <w:p w14:paraId="3CA9E98B" w14:textId="77777777" w:rsidR="00561B75" w:rsidRPr="0013273F" w:rsidRDefault="00561B75" w:rsidP="00561B75">
      <w:pPr>
        <w:jc w:val="center"/>
        <w:rPr>
          <w:sz w:val="28"/>
        </w:rPr>
      </w:pPr>
      <w:r w:rsidRPr="0013273F">
        <w:rPr>
          <w:sz w:val="28"/>
        </w:rPr>
        <w:t>Doncaster DN6 0AB</w:t>
      </w:r>
    </w:p>
    <w:p w14:paraId="5D715C8D" w14:textId="77777777" w:rsidR="00561B75" w:rsidRPr="0013273F" w:rsidRDefault="00561B75" w:rsidP="00561B75">
      <w:pPr>
        <w:jc w:val="center"/>
        <w:rPr>
          <w:sz w:val="28"/>
        </w:rPr>
      </w:pPr>
      <w:r w:rsidRPr="0013273F">
        <w:rPr>
          <w:sz w:val="28"/>
        </w:rPr>
        <w:t>Tel: (01302) 707252</w:t>
      </w:r>
    </w:p>
    <w:p w14:paraId="60F86C01" w14:textId="77777777" w:rsidR="00561B75" w:rsidRPr="0013273F" w:rsidRDefault="00561B75" w:rsidP="00561B75">
      <w:pPr>
        <w:jc w:val="center"/>
        <w:rPr>
          <w:sz w:val="28"/>
        </w:rPr>
      </w:pPr>
      <w:r w:rsidRPr="0013273F">
        <w:rPr>
          <w:sz w:val="28"/>
          <w:szCs w:val="28"/>
        </w:rPr>
        <w:t xml:space="preserve">Email: </w:t>
      </w:r>
      <w:r w:rsidRPr="0013273F">
        <w:rPr>
          <w:sz w:val="28"/>
          <w:szCs w:val="28"/>
          <w:shd w:val="clear" w:color="auto" w:fill="FFFFFF"/>
        </w:rPr>
        <w:t>admin@askerntowncouncil.gov.uk</w:t>
      </w:r>
    </w:p>
    <w:p w14:paraId="355459F3" w14:textId="77777777" w:rsidR="00561B75" w:rsidRPr="0013273F" w:rsidRDefault="00561B75" w:rsidP="00561B75">
      <w:pPr>
        <w:jc w:val="center"/>
        <w:rPr>
          <w:sz w:val="28"/>
          <w:szCs w:val="28"/>
        </w:rPr>
      </w:pPr>
      <w:r w:rsidRPr="0013273F">
        <w:rPr>
          <w:sz w:val="28"/>
          <w:szCs w:val="28"/>
        </w:rPr>
        <w:t xml:space="preserve">Website: </w:t>
      </w:r>
      <w:hyperlink r:id="rId11" w:tgtFrame="_blank" w:tooltip="blocked::http://www.askerntowncouncil.org.uk/" w:history="1">
        <w:r w:rsidRPr="0013273F">
          <w:rPr>
            <w:rStyle w:val="Hyperlink"/>
            <w:color w:val="auto"/>
            <w:sz w:val="28"/>
            <w:szCs w:val="28"/>
            <w:u w:val="none"/>
          </w:rPr>
          <w:t>www.askerntowncouncil.org.uk</w:t>
        </w:r>
      </w:hyperlink>
    </w:p>
    <w:p w14:paraId="000B9539" w14:textId="77777777" w:rsidR="00561B75" w:rsidRPr="009818B7" w:rsidRDefault="00561B75" w:rsidP="00561B75">
      <w:pPr>
        <w:pStyle w:val="NormalWeb"/>
        <w:spacing w:before="0" w:beforeAutospacing="0" w:after="0" w:afterAutospacing="0"/>
        <w:jc w:val="both"/>
      </w:pPr>
    </w:p>
    <w:p w14:paraId="3C3C0863" w14:textId="77777777" w:rsidR="004C2859" w:rsidRPr="009818B7" w:rsidRDefault="00561B75" w:rsidP="004C2859">
      <w:pPr>
        <w:pStyle w:val="NormalWeb"/>
        <w:spacing w:before="0" w:beforeAutospacing="0" w:after="0" w:afterAutospacing="0"/>
        <w:jc w:val="both"/>
        <w:rPr>
          <w:lang w:eastAsia="en-US"/>
        </w:rPr>
      </w:pPr>
      <w:bookmarkStart w:id="1" w:name="_Hlk88045927"/>
      <w:r w:rsidRPr="009818B7">
        <w:rPr>
          <w:highlight w:val="lightGray"/>
        </w:rPr>
        <w:t>MINUTES</w:t>
      </w:r>
      <w:r w:rsidRPr="009818B7">
        <w:t xml:space="preserve"> of the Full Council Meeting of ASKERN TOWN </w:t>
      </w:r>
      <w:proofErr w:type="gramStart"/>
      <w:r w:rsidRPr="009818B7">
        <w:t>COUNCIL</w:t>
      </w:r>
      <w:proofErr w:type="gramEnd"/>
      <w:r w:rsidRPr="009818B7">
        <w:t xml:space="preserve"> which w</w:t>
      </w:r>
      <w:r w:rsidR="004C2859" w:rsidRPr="009818B7">
        <w:t>as</w:t>
      </w:r>
      <w:r w:rsidRPr="009818B7">
        <w:t xml:space="preserve"> held at Alexander House, High Street, Askern, Doncaster DN6 0AB on Tuesday 23rd November 2021 at 6.30pm.</w:t>
      </w:r>
      <w:bookmarkEnd w:id="1"/>
    </w:p>
    <w:p w14:paraId="2216CFDA" w14:textId="740956EA" w:rsidR="004C2859" w:rsidRDefault="004C2859" w:rsidP="004C2859">
      <w:pPr>
        <w:pStyle w:val="NormalWeb"/>
        <w:spacing w:before="0" w:beforeAutospacing="0" w:after="0" w:afterAutospacing="0"/>
        <w:jc w:val="both"/>
        <w:rPr>
          <w:lang w:eastAsia="en-US"/>
        </w:rPr>
      </w:pPr>
    </w:p>
    <w:p w14:paraId="2558434C" w14:textId="75636630" w:rsidR="00730A16" w:rsidRDefault="00730A16" w:rsidP="004C2859">
      <w:pPr>
        <w:pStyle w:val="NormalWeb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Present were councillors C Bennett, T Noon, M Faulkner, K Wood, F </w:t>
      </w:r>
      <w:proofErr w:type="gramStart"/>
      <w:r>
        <w:rPr>
          <w:lang w:eastAsia="en-US"/>
        </w:rPr>
        <w:t>Jackson</w:t>
      </w:r>
      <w:proofErr w:type="gramEnd"/>
      <w:r>
        <w:rPr>
          <w:lang w:eastAsia="en-US"/>
        </w:rPr>
        <w:t xml:space="preserve"> and G Gracey, </w:t>
      </w:r>
      <w:r w:rsidR="00243E4B">
        <w:rPr>
          <w:lang w:eastAsia="en-US"/>
        </w:rPr>
        <w:t xml:space="preserve">Ward </w:t>
      </w:r>
      <w:r>
        <w:rPr>
          <w:lang w:eastAsia="en-US"/>
        </w:rPr>
        <w:t xml:space="preserve">Councillor I Beech, </w:t>
      </w:r>
      <w:r w:rsidR="000E5D74">
        <w:rPr>
          <w:lang w:eastAsia="en-US"/>
        </w:rPr>
        <w:t>three</w:t>
      </w:r>
      <w:r>
        <w:rPr>
          <w:lang w:eastAsia="en-US"/>
        </w:rPr>
        <w:t xml:space="preserve"> members of the public and L </w:t>
      </w:r>
      <w:proofErr w:type="spellStart"/>
      <w:r>
        <w:rPr>
          <w:lang w:eastAsia="en-US"/>
        </w:rPr>
        <w:t>Waude</w:t>
      </w:r>
      <w:proofErr w:type="spellEnd"/>
      <w:r>
        <w:rPr>
          <w:lang w:eastAsia="en-US"/>
        </w:rPr>
        <w:t xml:space="preserve"> (Town Clerk). </w:t>
      </w:r>
    </w:p>
    <w:p w14:paraId="0433D7A9" w14:textId="77777777" w:rsidR="00730A16" w:rsidRDefault="00730A16" w:rsidP="004C2859">
      <w:pPr>
        <w:pStyle w:val="NormalWeb"/>
        <w:spacing w:before="0" w:beforeAutospacing="0" w:after="0" w:afterAutospacing="0"/>
        <w:jc w:val="both"/>
        <w:rPr>
          <w:lang w:eastAsia="en-US"/>
        </w:rPr>
      </w:pPr>
    </w:p>
    <w:p w14:paraId="0233D3E1" w14:textId="098CC479" w:rsidR="00561B75" w:rsidRPr="004C2859" w:rsidRDefault="004C2859" w:rsidP="004C2859">
      <w:pPr>
        <w:pStyle w:val="NormalWeb"/>
        <w:spacing w:before="0" w:beforeAutospacing="0" w:after="0" w:afterAutospacing="0"/>
        <w:jc w:val="both"/>
      </w:pPr>
      <w:r w:rsidRPr="004C2859">
        <w:rPr>
          <w:lang w:eastAsia="en-US"/>
        </w:rPr>
        <w:t>Mayor Cllr C Bennett we</w:t>
      </w:r>
      <w:r w:rsidR="00561B75" w:rsidRPr="004C2859">
        <w:t>lcom</w:t>
      </w:r>
      <w:r w:rsidRPr="004C2859">
        <w:t xml:space="preserve">ed all present to the meeting. </w:t>
      </w:r>
    </w:p>
    <w:p w14:paraId="195419B6" w14:textId="6811D4C6" w:rsidR="00561B75" w:rsidRDefault="004C2859" w:rsidP="004C2859">
      <w:pPr>
        <w:overflowPunct w:val="0"/>
        <w:autoSpaceDE w:val="0"/>
        <w:autoSpaceDN w:val="0"/>
        <w:adjustRightInd w:val="0"/>
        <w:jc w:val="both"/>
        <w:textAlignment w:val="baseline"/>
      </w:pPr>
      <w:r w:rsidRPr="004C2859">
        <w:t>There were no</w:t>
      </w:r>
      <w:r w:rsidR="00561B75" w:rsidRPr="004C2859">
        <w:t xml:space="preserve"> agenda items to which the public and press may be excluded</w:t>
      </w:r>
      <w:r w:rsidR="0007100F">
        <w:t xml:space="preserve">. </w:t>
      </w:r>
    </w:p>
    <w:p w14:paraId="0F1CAA4A" w14:textId="77777777" w:rsidR="0007100F" w:rsidRPr="004C2859" w:rsidRDefault="0007100F" w:rsidP="004C2859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7D3E921" w14:textId="3BF1AB93" w:rsidR="00561B75" w:rsidRPr="0007100F" w:rsidRDefault="0007100F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07100F">
        <w:rPr>
          <w:bCs/>
        </w:rPr>
        <w:t>Ap</w:t>
      </w:r>
      <w:r w:rsidR="00561B75" w:rsidRPr="0007100F">
        <w:rPr>
          <w:bCs/>
        </w:rPr>
        <w:t>ologies for absence</w:t>
      </w:r>
      <w:r w:rsidRPr="0007100F">
        <w:rPr>
          <w:bCs/>
        </w:rPr>
        <w:t xml:space="preserve"> were received from Cllr D Collins and Cllr L Hudson. </w:t>
      </w:r>
    </w:p>
    <w:p w14:paraId="67A35B3F" w14:textId="77777777" w:rsidR="00561B75" w:rsidRPr="00585BC0" w:rsidRDefault="00561B75" w:rsidP="00561B7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14:paraId="00F06BF0" w14:textId="3C053DDA" w:rsidR="00561B75" w:rsidRPr="0007100F" w:rsidRDefault="0007100F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07100F">
        <w:rPr>
          <w:bCs/>
        </w:rPr>
        <w:t>The r</w:t>
      </w:r>
      <w:r w:rsidR="00561B75" w:rsidRPr="0007100F">
        <w:rPr>
          <w:bCs/>
        </w:rPr>
        <w:t>easons</w:t>
      </w:r>
      <w:r w:rsidRPr="0007100F">
        <w:rPr>
          <w:bCs/>
        </w:rPr>
        <w:t xml:space="preserve"> for absence were approved. </w:t>
      </w:r>
    </w:p>
    <w:p w14:paraId="226986D1" w14:textId="77777777" w:rsidR="00561B75" w:rsidRPr="000916B8" w:rsidRDefault="00561B75" w:rsidP="00561B7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14:paraId="4565D558" w14:textId="0F6C76ED" w:rsidR="00561B75" w:rsidRPr="00E62E10" w:rsidRDefault="00E62E10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E62E10">
        <w:rPr>
          <w:bCs/>
        </w:rPr>
        <w:t>No d</w:t>
      </w:r>
      <w:r w:rsidR="00561B75" w:rsidRPr="00E62E10">
        <w:rPr>
          <w:bCs/>
        </w:rPr>
        <w:t xml:space="preserve">eclarations of </w:t>
      </w:r>
      <w:r w:rsidRPr="00E62E10">
        <w:rPr>
          <w:bCs/>
        </w:rPr>
        <w:t>i</w:t>
      </w:r>
      <w:r w:rsidR="00561B75" w:rsidRPr="00E62E10">
        <w:rPr>
          <w:bCs/>
        </w:rPr>
        <w:t>nterests under the Council’s Code of Conduct or Members Register of Interests</w:t>
      </w:r>
      <w:r w:rsidR="00F908AF">
        <w:rPr>
          <w:bCs/>
        </w:rPr>
        <w:t xml:space="preserve"> were received</w:t>
      </w:r>
      <w:r>
        <w:rPr>
          <w:bCs/>
        </w:rPr>
        <w:t>.</w:t>
      </w:r>
      <w:r w:rsidR="00F908AF">
        <w:rPr>
          <w:bCs/>
        </w:rPr>
        <w:t xml:space="preserve"> </w:t>
      </w:r>
      <w:r>
        <w:rPr>
          <w:bCs/>
        </w:rPr>
        <w:t xml:space="preserve"> </w:t>
      </w:r>
    </w:p>
    <w:p w14:paraId="6EB67901" w14:textId="77777777" w:rsidR="00561B75" w:rsidRDefault="00561B75" w:rsidP="00561B75">
      <w:pPr>
        <w:pStyle w:val="ListParagraph"/>
        <w:rPr>
          <w:b/>
        </w:rPr>
      </w:pPr>
    </w:p>
    <w:p w14:paraId="694D1066" w14:textId="53FC848B" w:rsidR="00561B75" w:rsidRPr="002E626C" w:rsidRDefault="0054426A" w:rsidP="002E626C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54426A">
        <w:rPr>
          <w:color w:val="454545"/>
        </w:rPr>
        <w:t xml:space="preserve">Pursuant to Rule 8 of the Local Elections (Parishes and Communities) Rule 1986 the </w:t>
      </w:r>
      <w:r w:rsidRPr="0054426A">
        <w:rPr>
          <w:color w:val="333333"/>
        </w:rPr>
        <w:t xml:space="preserve">Returning Officer of Doncaster Metropolitan Borough Council confirmed that the Regulation 10 'requests from electors' has not been fulfilled and therefore, Askern Town Council can now fill </w:t>
      </w:r>
      <w:r w:rsidR="002E626C">
        <w:rPr>
          <w:color w:val="333333"/>
        </w:rPr>
        <w:t>i</w:t>
      </w:r>
      <w:r w:rsidRPr="0054426A">
        <w:rPr>
          <w:color w:val="333333"/>
        </w:rPr>
        <w:t>t</w:t>
      </w:r>
      <w:r w:rsidR="002E626C">
        <w:rPr>
          <w:color w:val="333333"/>
        </w:rPr>
        <w:t xml:space="preserve">s </w:t>
      </w:r>
      <w:r w:rsidRPr="0054426A">
        <w:rPr>
          <w:color w:val="333333"/>
        </w:rPr>
        <w:t>casual vacancy by co-option.</w:t>
      </w:r>
      <w:r w:rsidR="002E626C">
        <w:rPr>
          <w:b/>
        </w:rPr>
        <w:t xml:space="preserve"> </w:t>
      </w:r>
      <w:r w:rsidR="002E626C" w:rsidRPr="002E626C">
        <w:rPr>
          <w:bCs/>
        </w:rPr>
        <w:t xml:space="preserve">Askern Town Council </w:t>
      </w:r>
      <w:r w:rsidR="002E626C">
        <w:rPr>
          <w:bCs/>
        </w:rPr>
        <w:t xml:space="preserve">will </w:t>
      </w:r>
      <w:r w:rsidR="00F908AF" w:rsidRPr="002E626C">
        <w:rPr>
          <w:bCs/>
        </w:rPr>
        <w:t xml:space="preserve">advertise </w:t>
      </w:r>
      <w:r w:rsidR="002E626C">
        <w:rPr>
          <w:bCs/>
        </w:rPr>
        <w:t xml:space="preserve">the co-option and invite expressions of interest ahead of </w:t>
      </w:r>
      <w:r w:rsidR="00F908AF" w:rsidRPr="002E626C">
        <w:rPr>
          <w:bCs/>
        </w:rPr>
        <w:t>co-opt</w:t>
      </w:r>
      <w:r w:rsidR="002E626C">
        <w:rPr>
          <w:bCs/>
        </w:rPr>
        <w:t xml:space="preserve">ion </w:t>
      </w:r>
      <w:r w:rsidR="00F908AF" w:rsidRPr="002E626C">
        <w:rPr>
          <w:bCs/>
        </w:rPr>
        <w:t>at its next full council meeting on 25</w:t>
      </w:r>
      <w:r w:rsidR="00F908AF" w:rsidRPr="002E626C">
        <w:rPr>
          <w:bCs/>
          <w:vertAlign w:val="superscript"/>
        </w:rPr>
        <w:t>th</w:t>
      </w:r>
      <w:r w:rsidR="00F908AF" w:rsidRPr="002E626C">
        <w:rPr>
          <w:bCs/>
        </w:rPr>
        <w:t xml:space="preserve"> January 2022. </w:t>
      </w:r>
    </w:p>
    <w:p w14:paraId="4C7B0EC4" w14:textId="77777777" w:rsidR="00561B75" w:rsidRDefault="00561B75" w:rsidP="00561B7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14:paraId="27F25CC1" w14:textId="5F42737F" w:rsidR="00561B75" w:rsidRPr="002E626C" w:rsidRDefault="002E626C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2E626C">
        <w:rPr>
          <w:bCs/>
        </w:rPr>
        <w:t>The</w:t>
      </w:r>
      <w:r w:rsidR="00561B75" w:rsidRPr="002E626C">
        <w:rPr>
          <w:bCs/>
        </w:rPr>
        <w:t xml:space="preserve"> minutes of the last Full Council Meeting held on 26th October 2021</w:t>
      </w:r>
      <w:r>
        <w:rPr>
          <w:bCs/>
        </w:rPr>
        <w:t xml:space="preserve"> were approved</w:t>
      </w:r>
      <w:r w:rsidR="00561B75" w:rsidRPr="002E626C">
        <w:rPr>
          <w:bCs/>
        </w:rPr>
        <w:t xml:space="preserve"> as a true and accurate record</w:t>
      </w:r>
      <w:r>
        <w:rPr>
          <w:bCs/>
        </w:rPr>
        <w:t xml:space="preserve">. </w:t>
      </w:r>
    </w:p>
    <w:p w14:paraId="17DD3301" w14:textId="77777777" w:rsidR="00561B75" w:rsidRPr="002E626C" w:rsidRDefault="00561B75" w:rsidP="00561B75">
      <w:pPr>
        <w:pStyle w:val="ListParagraph"/>
        <w:rPr>
          <w:bCs/>
        </w:rPr>
      </w:pPr>
    </w:p>
    <w:p w14:paraId="1BFA6D81" w14:textId="7A7089B7" w:rsidR="00561B75" w:rsidRPr="002E626C" w:rsidRDefault="002E626C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2E626C">
        <w:rPr>
          <w:bCs/>
        </w:rPr>
        <w:t xml:space="preserve">No </w:t>
      </w:r>
      <w:r w:rsidR="00561B75" w:rsidRPr="002E626C">
        <w:rPr>
          <w:bCs/>
        </w:rPr>
        <w:t>matters ar</w:t>
      </w:r>
      <w:r w:rsidRPr="002E626C">
        <w:rPr>
          <w:bCs/>
        </w:rPr>
        <w:t>ose</w:t>
      </w:r>
      <w:r w:rsidR="00561B75" w:rsidRPr="002E626C">
        <w:rPr>
          <w:bCs/>
        </w:rPr>
        <w:t xml:space="preserve"> from the minutes of the last Full Council Meeting held on 28th September 2021</w:t>
      </w:r>
      <w:r>
        <w:rPr>
          <w:bCs/>
        </w:rPr>
        <w:t xml:space="preserve">. </w:t>
      </w:r>
    </w:p>
    <w:p w14:paraId="7147B3EB" w14:textId="77777777" w:rsidR="00561B75" w:rsidRPr="007C5700" w:rsidRDefault="00561B75" w:rsidP="00561B75">
      <w:pPr>
        <w:pStyle w:val="ListParagraph"/>
        <w:ind w:left="5038"/>
        <w:rPr>
          <w:sz w:val="22"/>
          <w:szCs w:val="22"/>
        </w:rPr>
      </w:pPr>
    </w:p>
    <w:p w14:paraId="66CE3834" w14:textId="5740D820" w:rsidR="00561B75" w:rsidRPr="002E626C" w:rsidRDefault="002E626C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2E626C">
        <w:rPr>
          <w:bCs/>
        </w:rPr>
        <w:t xml:space="preserve">An </w:t>
      </w:r>
      <w:r w:rsidR="00561B75" w:rsidRPr="002E626C">
        <w:rPr>
          <w:bCs/>
        </w:rPr>
        <w:t xml:space="preserve">update regarding the Diversion of 11KV Overhead Line, Station Road, Askern, Doncaster (BAPA WB50860/WS) </w:t>
      </w:r>
      <w:r>
        <w:rPr>
          <w:bCs/>
        </w:rPr>
        <w:t xml:space="preserve">was </w:t>
      </w:r>
      <w:proofErr w:type="gramStart"/>
      <w:r w:rsidR="00C070BB">
        <w:rPr>
          <w:bCs/>
        </w:rPr>
        <w:t>received</w:t>
      </w:r>
      <w:proofErr w:type="gramEnd"/>
      <w:r w:rsidR="00C070BB">
        <w:rPr>
          <w:bCs/>
        </w:rPr>
        <w:t xml:space="preserve"> </w:t>
      </w:r>
      <w:r>
        <w:rPr>
          <w:bCs/>
        </w:rPr>
        <w:t xml:space="preserve">and it was confirmed that permission for the work to go ahead had been granted </w:t>
      </w:r>
      <w:r w:rsidR="008F4FA9">
        <w:rPr>
          <w:bCs/>
        </w:rPr>
        <w:t>and t</w:t>
      </w:r>
      <w:r w:rsidR="00730A16">
        <w:rPr>
          <w:bCs/>
        </w:rPr>
        <w:t>hat t</w:t>
      </w:r>
      <w:r w:rsidR="008F4FA9">
        <w:rPr>
          <w:bCs/>
        </w:rPr>
        <w:t xml:space="preserve">he work </w:t>
      </w:r>
      <w:r w:rsidR="00730A16">
        <w:rPr>
          <w:bCs/>
        </w:rPr>
        <w:t xml:space="preserve">was currently taking place. </w:t>
      </w:r>
    </w:p>
    <w:p w14:paraId="104F0A38" w14:textId="77777777" w:rsidR="00561B75" w:rsidRDefault="00561B75" w:rsidP="00561B7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14:paraId="40F3A7C0" w14:textId="7B0F7FB9" w:rsidR="00561B75" w:rsidRPr="00243E4B" w:rsidRDefault="00561B75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C070BB">
        <w:rPr>
          <w:bCs/>
        </w:rPr>
        <w:t>T</w:t>
      </w:r>
      <w:r w:rsidR="00C070BB" w:rsidRPr="00C070BB">
        <w:rPr>
          <w:bCs/>
        </w:rPr>
        <w:t xml:space="preserve">he </w:t>
      </w:r>
      <w:r w:rsidRPr="00243E4B">
        <w:rPr>
          <w:bCs/>
        </w:rPr>
        <w:t>following planning application</w:t>
      </w:r>
      <w:r w:rsidR="00243E4B" w:rsidRPr="00243E4B">
        <w:rPr>
          <w:bCs/>
        </w:rPr>
        <w:t>s were</w:t>
      </w:r>
      <w:r w:rsidR="00C070BB" w:rsidRPr="00243E4B">
        <w:rPr>
          <w:bCs/>
        </w:rPr>
        <w:t xml:space="preserve"> considered: </w:t>
      </w:r>
    </w:p>
    <w:p w14:paraId="10A3FC19" w14:textId="77777777" w:rsidR="00243E4B" w:rsidRDefault="00561B75" w:rsidP="00561B75">
      <w:pPr>
        <w:ind w:left="360"/>
      </w:pPr>
      <w:r w:rsidRPr="00243E4B">
        <w:rPr>
          <w:bCs/>
        </w:rPr>
        <w:t>8.1. 21/03331/FUL Proposed substitution of house type for plot 5 only. Erection of single dwelling</w:t>
      </w:r>
      <w:r w:rsidRPr="007523B1">
        <w:t xml:space="preserve"> - style different to previously approved house under planning permission</w:t>
      </w:r>
      <w:r w:rsidR="00243E4B">
        <w:t>.</w:t>
      </w:r>
      <w:r w:rsidRPr="007523B1">
        <w:t xml:space="preserve"> 19/02782/FUL. Location - School House, Selby Road, Askern, Doncaster</w:t>
      </w:r>
      <w:r w:rsidR="00243E4B">
        <w:t>.</w:t>
      </w:r>
    </w:p>
    <w:p w14:paraId="5E774EC9" w14:textId="415F0AFF" w:rsidR="00561B75" w:rsidRPr="007523B1" w:rsidRDefault="00243E4B" w:rsidP="00561B75">
      <w:pPr>
        <w:ind w:left="360"/>
        <w:rPr>
          <w:lang w:val="en-US"/>
        </w:rPr>
      </w:pPr>
      <w:r w:rsidRPr="00243E4B">
        <w:t>N</w:t>
      </w:r>
      <w:r w:rsidR="00C070BB" w:rsidRPr="00243E4B">
        <w:t>o</w:t>
      </w:r>
      <w:r w:rsidR="00C070BB">
        <w:rPr>
          <w:bCs/>
        </w:rPr>
        <w:t xml:space="preserve"> comments were received.</w:t>
      </w:r>
    </w:p>
    <w:p w14:paraId="22164D4A" w14:textId="77777777" w:rsidR="00561B75" w:rsidRPr="000916B8" w:rsidRDefault="00561B75" w:rsidP="00561B7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14:paraId="4C9FC24F" w14:textId="1EF8330D" w:rsidR="00561B75" w:rsidRPr="00C070BB" w:rsidRDefault="00C070BB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C070BB">
        <w:rPr>
          <w:bCs/>
        </w:rPr>
        <w:t xml:space="preserve">No </w:t>
      </w:r>
      <w:r>
        <w:rPr>
          <w:bCs/>
        </w:rPr>
        <w:t>p</w:t>
      </w:r>
      <w:r w:rsidR="00561B75" w:rsidRPr="00C070BB">
        <w:rPr>
          <w:bCs/>
        </w:rPr>
        <w:t xml:space="preserve">olice </w:t>
      </w:r>
      <w:r>
        <w:rPr>
          <w:bCs/>
        </w:rPr>
        <w:t>r</w:t>
      </w:r>
      <w:r w:rsidR="00561B75" w:rsidRPr="00C070BB">
        <w:rPr>
          <w:bCs/>
        </w:rPr>
        <w:t>eport</w:t>
      </w:r>
      <w:r w:rsidRPr="00C070BB">
        <w:rPr>
          <w:bCs/>
        </w:rPr>
        <w:t xml:space="preserve"> received. </w:t>
      </w:r>
    </w:p>
    <w:p w14:paraId="27EE33E8" w14:textId="77777777" w:rsidR="00561B75" w:rsidRPr="000916B8" w:rsidRDefault="00561B75" w:rsidP="00561B75">
      <w:pPr>
        <w:tabs>
          <w:tab w:val="left" w:pos="360"/>
        </w:tabs>
        <w:ind w:left="360"/>
        <w:jc w:val="both"/>
      </w:pPr>
    </w:p>
    <w:p w14:paraId="784A11A3" w14:textId="1B338F57" w:rsidR="00561B75" w:rsidRPr="00890295" w:rsidRDefault="00243E4B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>
        <w:rPr>
          <w:bCs/>
        </w:rPr>
        <w:lastRenderedPageBreak/>
        <w:t xml:space="preserve">Ward </w:t>
      </w:r>
      <w:r w:rsidR="00890295" w:rsidRPr="00890295">
        <w:rPr>
          <w:bCs/>
        </w:rPr>
        <w:t>C</w:t>
      </w:r>
      <w:r>
        <w:rPr>
          <w:bCs/>
        </w:rPr>
        <w:t xml:space="preserve">ouncillor </w:t>
      </w:r>
      <w:r w:rsidR="00890295" w:rsidRPr="00890295">
        <w:rPr>
          <w:bCs/>
        </w:rPr>
        <w:t>I Beech welcomed questions</w:t>
      </w:r>
      <w:r w:rsidR="00890295">
        <w:rPr>
          <w:bCs/>
        </w:rPr>
        <w:t xml:space="preserve"> – no matters discussed. </w:t>
      </w:r>
    </w:p>
    <w:p w14:paraId="4C93898F" w14:textId="77777777" w:rsidR="00561B75" w:rsidRPr="000916B8" w:rsidRDefault="00561B75" w:rsidP="00561B75">
      <w:pPr>
        <w:pStyle w:val="ListParagraph"/>
        <w:rPr>
          <w:b/>
        </w:rPr>
      </w:pPr>
    </w:p>
    <w:p w14:paraId="4FB1783A" w14:textId="353025BD" w:rsidR="00561B75" w:rsidRPr="00243E4B" w:rsidRDefault="000E5D74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rPr>
          <w:bCs/>
        </w:rPr>
        <w:t>A</w:t>
      </w:r>
      <w:r w:rsidR="00561B75" w:rsidRPr="00890295">
        <w:rPr>
          <w:bCs/>
        </w:rPr>
        <w:t xml:space="preserve"> member of </w:t>
      </w:r>
      <w:r w:rsidR="009818B7">
        <w:rPr>
          <w:bCs/>
        </w:rPr>
        <w:t xml:space="preserve">the </w:t>
      </w:r>
      <w:r w:rsidR="00561B75" w:rsidRPr="00890295">
        <w:rPr>
          <w:bCs/>
        </w:rPr>
        <w:t>public</w:t>
      </w:r>
      <w:r>
        <w:rPr>
          <w:bCs/>
        </w:rPr>
        <w:t xml:space="preserve"> enquired about any new developments/services in Askern as he was considering moving to the area. It was explained that there is a campaign for a railway station, an active application to build a new Aldi site and that Askern Leisure Centre is set to reopen in 2022</w:t>
      </w:r>
      <w:r w:rsidR="00890295" w:rsidRPr="00890295">
        <w:rPr>
          <w:bCs/>
        </w:rPr>
        <w:t xml:space="preserve">. </w:t>
      </w:r>
    </w:p>
    <w:p w14:paraId="3300CA65" w14:textId="77777777" w:rsidR="00243E4B" w:rsidRPr="000916B8" w:rsidRDefault="00243E4B" w:rsidP="00243E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665E2DD9" w14:textId="77777777" w:rsidR="00561B75" w:rsidRPr="000E5D74" w:rsidRDefault="00561B75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  <w:r w:rsidRPr="000E5D74">
        <w:rPr>
          <w:bCs/>
        </w:rPr>
        <w:t xml:space="preserve">To receive reports and recommendations from committees/outside bodies:                         </w:t>
      </w:r>
    </w:p>
    <w:p w14:paraId="74DAAFC0" w14:textId="7D19F801" w:rsidR="00561B75" w:rsidRPr="001A6D14" w:rsidRDefault="005C02A9" w:rsidP="005C02A9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rPr>
          <w:bCs/>
        </w:rPr>
        <w:t xml:space="preserve">Draft minutes were received from and circulated from the </w:t>
      </w:r>
      <w:r w:rsidR="00561B75">
        <w:rPr>
          <w:bCs/>
        </w:rPr>
        <w:t>Human Resources and Grievance/Complaints C</w:t>
      </w:r>
      <w:r w:rsidR="00561B75" w:rsidRPr="00DB33B3">
        <w:rPr>
          <w:bCs/>
        </w:rPr>
        <w:t>ommittee</w:t>
      </w:r>
      <w:r>
        <w:rPr>
          <w:bCs/>
        </w:rPr>
        <w:t>,</w:t>
      </w:r>
      <w:r w:rsidR="00561B75">
        <w:rPr>
          <w:bCs/>
        </w:rPr>
        <w:t xml:space="preserve"> C</w:t>
      </w:r>
      <w:r w:rsidR="00561B75" w:rsidRPr="00DB33B3">
        <w:rPr>
          <w:bCs/>
        </w:rPr>
        <w:t>omm</w:t>
      </w:r>
      <w:r w:rsidR="00561B75">
        <w:rPr>
          <w:bCs/>
        </w:rPr>
        <w:t>unication and Engagement C</w:t>
      </w:r>
      <w:r w:rsidR="00561B75" w:rsidRPr="00DB33B3">
        <w:rPr>
          <w:bCs/>
        </w:rPr>
        <w:t>ommittee</w:t>
      </w:r>
      <w:r>
        <w:rPr>
          <w:bCs/>
        </w:rPr>
        <w:t xml:space="preserve"> and </w:t>
      </w:r>
      <w:r w:rsidR="00561B75">
        <w:rPr>
          <w:bCs/>
        </w:rPr>
        <w:t>the Environmental and Sustainability C</w:t>
      </w:r>
      <w:r w:rsidR="00561B75" w:rsidRPr="00DB33B3">
        <w:rPr>
          <w:bCs/>
        </w:rPr>
        <w:t>ommittee</w:t>
      </w:r>
      <w:r>
        <w:rPr>
          <w:bCs/>
        </w:rPr>
        <w:t xml:space="preserve">. </w:t>
      </w:r>
    </w:p>
    <w:p w14:paraId="049561CC" w14:textId="77777777" w:rsidR="00561B75" w:rsidRPr="000916B8" w:rsidRDefault="00561B75" w:rsidP="00561B75">
      <w:pPr>
        <w:rPr>
          <w:b/>
        </w:rPr>
      </w:pPr>
      <w:r>
        <w:rPr>
          <w:b/>
          <w:lang w:val="en-US"/>
        </w:rPr>
        <w:t xml:space="preserve"> </w:t>
      </w:r>
    </w:p>
    <w:p w14:paraId="71D58B20" w14:textId="77777777" w:rsidR="00561B75" w:rsidRPr="000916B8" w:rsidRDefault="00561B75" w:rsidP="00561B75">
      <w:pPr>
        <w:numPr>
          <w:ilvl w:val="0"/>
          <w:numId w:val="1"/>
        </w:numPr>
        <w:tabs>
          <w:tab w:val="left" w:pos="360"/>
          <w:tab w:val="num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916B8">
        <w:rPr>
          <w:b/>
        </w:rPr>
        <w:t>Matters of business</w:t>
      </w:r>
    </w:p>
    <w:p w14:paraId="094A131E" w14:textId="321EF1C8" w:rsidR="0010480A" w:rsidRDefault="00561B75" w:rsidP="0010480A">
      <w:pPr>
        <w:ind w:left="360"/>
        <w:rPr>
          <w:bCs/>
        </w:rPr>
      </w:pPr>
      <w:r w:rsidRPr="00FE7ECE">
        <w:rPr>
          <w:b/>
          <w:bCs/>
        </w:rPr>
        <w:t>1</w:t>
      </w:r>
      <w:r>
        <w:rPr>
          <w:b/>
          <w:bCs/>
        </w:rPr>
        <w:t>3</w:t>
      </w:r>
      <w:r w:rsidRPr="00FE7ECE">
        <w:rPr>
          <w:b/>
          <w:bCs/>
        </w:rPr>
        <w:t>.</w:t>
      </w:r>
      <w:r>
        <w:rPr>
          <w:b/>
          <w:bCs/>
        </w:rPr>
        <w:t>1</w:t>
      </w:r>
      <w:r w:rsidRPr="00FE7ECE">
        <w:rPr>
          <w:b/>
          <w:bCs/>
        </w:rPr>
        <w:t>.</w:t>
      </w:r>
      <w:r>
        <w:rPr>
          <w:bCs/>
        </w:rPr>
        <w:t xml:space="preserve"> </w:t>
      </w:r>
      <w:r w:rsidR="0010480A">
        <w:rPr>
          <w:bCs/>
        </w:rPr>
        <w:t xml:space="preserve">Askern Town Council </w:t>
      </w:r>
      <w:r w:rsidR="002B4F1C">
        <w:rPr>
          <w:bCs/>
        </w:rPr>
        <w:t xml:space="preserve">decided that it would not </w:t>
      </w:r>
      <w:r w:rsidR="0010480A">
        <w:rPr>
          <w:bCs/>
        </w:rPr>
        <w:t xml:space="preserve">take on the responsibility of installing memorial benches on highways land. </w:t>
      </w:r>
    </w:p>
    <w:p w14:paraId="188E2D3A" w14:textId="41E5583D" w:rsidR="00561B75" w:rsidRDefault="00561B75" w:rsidP="0010480A">
      <w:pPr>
        <w:rPr>
          <w:bCs/>
        </w:rPr>
      </w:pPr>
      <w:r>
        <w:rPr>
          <w:bCs/>
        </w:rPr>
        <w:t xml:space="preserve">      </w:t>
      </w:r>
      <w:r>
        <w:rPr>
          <w:b/>
          <w:bCs/>
        </w:rPr>
        <w:t>13.</w:t>
      </w:r>
      <w:r w:rsidR="005D6468">
        <w:rPr>
          <w:b/>
          <w:bCs/>
        </w:rPr>
        <w:t>2</w:t>
      </w:r>
      <w:r w:rsidRPr="003D2925">
        <w:rPr>
          <w:b/>
          <w:bCs/>
        </w:rPr>
        <w:t>.</w:t>
      </w:r>
      <w:r>
        <w:rPr>
          <w:b/>
          <w:bCs/>
        </w:rPr>
        <w:t xml:space="preserve"> </w:t>
      </w:r>
      <w:r w:rsidRPr="00734786">
        <w:rPr>
          <w:bCs/>
        </w:rPr>
        <w:t>T</w:t>
      </w:r>
      <w:r w:rsidR="0010480A">
        <w:rPr>
          <w:bCs/>
        </w:rPr>
        <w:t xml:space="preserve">he purchase of a new </w:t>
      </w:r>
      <w:r w:rsidRPr="00734786">
        <w:rPr>
          <w:bCs/>
        </w:rPr>
        <w:t>office ch</w:t>
      </w:r>
      <w:r>
        <w:rPr>
          <w:bCs/>
        </w:rPr>
        <w:t>air</w:t>
      </w:r>
      <w:r w:rsidR="0010480A">
        <w:rPr>
          <w:bCs/>
        </w:rPr>
        <w:t xml:space="preserve"> at a cost of £195 was approved. </w:t>
      </w:r>
    </w:p>
    <w:p w14:paraId="620B7C23" w14:textId="702DE67C" w:rsidR="0010480A" w:rsidRDefault="00561B75" w:rsidP="0010480A">
      <w:pPr>
        <w:rPr>
          <w:bCs/>
        </w:rPr>
      </w:pPr>
      <w:r>
        <w:rPr>
          <w:b/>
          <w:bCs/>
        </w:rPr>
        <w:t xml:space="preserve">      </w:t>
      </w:r>
      <w:r w:rsidRPr="001E19D7">
        <w:rPr>
          <w:b/>
          <w:bCs/>
        </w:rPr>
        <w:t>1</w:t>
      </w:r>
      <w:r>
        <w:rPr>
          <w:b/>
          <w:bCs/>
        </w:rPr>
        <w:t>3</w:t>
      </w:r>
      <w:r w:rsidRPr="001E19D7">
        <w:rPr>
          <w:b/>
          <w:bCs/>
        </w:rPr>
        <w:t>.</w:t>
      </w:r>
      <w:r w:rsidR="005D6468">
        <w:rPr>
          <w:b/>
          <w:bCs/>
        </w:rPr>
        <w:t>3</w:t>
      </w:r>
      <w:r w:rsidRPr="001E19D7">
        <w:rPr>
          <w:b/>
          <w:bCs/>
        </w:rPr>
        <w:t xml:space="preserve">. </w:t>
      </w:r>
      <w:r>
        <w:rPr>
          <w:bCs/>
        </w:rPr>
        <w:t>T</w:t>
      </w:r>
      <w:r w:rsidR="00087F34">
        <w:rPr>
          <w:bCs/>
        </w:rPr>
        <w:t>o</w:t>
      </w:r>
      <w:r>
        <w:rPr>
          <w:bCs/>
        </w:rPr>
        <w:t xml:space="preserve"> review and approve </w:t>
      </w:r>
      <w:r w:rsidRPr="002B7706">
        <w:rPr>
          <w:bCs/>
        </w:rPr>
        <w:t>A</w:t>
      </w:r>
      <w:r>
        <w:rPr>
          <w:bCs/>
        </w:rPr>
        <w:t xml:space="preserve">skern </w:t>
      </w:r>
      <w:r w:rsidRPr="002B7706">
        <w:rPr>
          <w:bCs/>
        </w:rPr>
        <w:t>T</w:t>
      </w:r>
      <w:r>
        <w:rPr>
          <w:bCs/>
        </w:rPr>
        <w:t xml:space="preserve">own </w:t>
      </w:r>
      <w:r w:rsidRPr="002B7706">
        <w:rPr>
          <w:bCs/>
        </w:rPr>
        <w:t>C</w:t>
      </w:r>
      <w:r>
        <w:rPr>
          <w:bCs/>
        </w:rPr>
        <w:t>ouncil's 5 Year Business Plan</w:t>
      </w:r>
      <w:r w:rsidR="0010480A">
        <w:rPr>
          <w:bCs/>
        </w:rPr>
        <w:t xml:space="preserve"> </w:t>
      </w:r>
      <w:r w:rsidR="002A2B87">
        <w:rPr>
          <w:bCs/>
        </w:rPr>
        <w:t>-</w:t>
      </w:r>
      <w:r w:rsidR="0010480A">
        <w:rPr>
          <w:bCs/>
        </w:rPr>
        <w:t xml:space="preserve"> deferred.</w:t>
      </w:r>
    </w:p>
    <w:p w14:paraId="72F51A5F" w14:textId="263C3488" w:rsidR="00561B75" w:rsidRDefault="0010480A" w:rsidP="002B4F1C">
      <w:pPr>
        <w:rPr>
          <w:bCs/>
        </w:rPr>
      </w:pPr>
      <w:r>
        <w:rPr>
          <w:bCs/>
        </w:rPr>
        <w:t xml:space="preserve">      </w:t>
      </w:r>
      <w:r w:rsidR="00561B75">
        <w:rPr>
          <w:b/>
          <w:bCs/>
        </w:rPr>
        <w:t>13.</w:t>
      </w:r>
      <w:r w:rsidR="005D6468">
        <w:rPr>
          <w:b/>
          <w:bCs/>
        </w:rPr>
        <w:t>4</w:t>
      </w:r>
      <w:r w:rsidR="00561B75" w:rsidRPr="003D2925">
        <w:rPr>
          <w:b/>
          <w:bCs/>
        </w:rPr>
        <w:t>.</w:t>
      </w:r>
      <w:r w:rsidR="00561B75">
        <w:rPr>
          <w:b/>
          <w:bCs/>
        </w:rPr>
        <w:t xml:space="preserve"> </w:t>
      </w:r>
      <w:r w:rsidR="00561B75">
        <w:rPr>
          <w:bCs/>
        </w:rPr>
        <w:t>T</w:t>
      </w:r>
      <w:r>
        <w:rPr>
          <w:bCs/>
        </w:rPr>
        <w:t xml:space="preserve">he </w:t>
      </w:r>
      <w:r w:rsidR="00561B75">
        <w:rPr>
          <w:bCs/>
        </w:rPr>
        <w:t>discuss</w:t>
      </w:r>
      <w:r>
        <w:rPr>
          <w:bCs/>
        </w:rPr>
        <w:t>ion of</w:t>
      </w:r>
      <w:r w:rsidR="00561B75">
        <w:rPr>
          <w:bCs/>
        </w:rPr>
        <w:t xml:space="preserve"> the creation of a </w:t>
      </w:r>
      <w:r w:rsidR="00561B75" w:rsidRPr="00156D28">
        <w:rPr>
          <w:bCs/>
        </w:rPr>
        <w:t>Neighbourhood Plan</w:t>
      </w:r>
      <w:r w:rsidR="00561B75">
        <w:rPr>
          <w:bCs/>
        </w:rPr>
        <w:t xml:space="preserve"> and focus points </w:t>
      </w:r>
      <w:r w:rsidR="002B4F1C">
        <w:rPr>
          <w:bCs/>
        </w:rPr>
        <w:t xml:space="preserve">- </w:t>
      </w:r>
      <w:r>
        <w:rPr>
          <w:bCs/>
        </w:rPr>
        <w:t>deferred.</w:t>
      </w:r>
    </w:p>
    <w:p w14:paraId="3A52DA3C" w14:textId="28292A58" w:rsidR="0010480A" w:rsidRDefault="0010480A" w:rsidP="0010480A">
      <w:pPr>
        <w:rPr>
          <w:bCs/>
        </w:rPr>
      </w:pPr>
      <w:r>
        <w:rPr>
          <w:b/>
        </w:rPr>
        <w:t xml:space="preserve">      </w:t>
      </w:r>
      <w:r w:rsidR="00561B75" w:rsidRPr="00B52119">
        <w:rPr>
          <w:b/>
        </w:rPr>
        <w:t>1</w:t>
      </w:r>
      <w:r w:rsidR="00561B75">
        <w:rPr>
          <w:b/>
        </w:rPr>
        <w:t>3</w:t>
      </w:r>
      <w:r w:rsidR="00561B75" w:rsidRPr="00B52119">
        <w:rPr>
          <w:b/>
        </w:rPr>
        <w:t>.</w:t>
      </w:r>
      <w:r w:rsidR="005D6468">
        <w:rPr>
          <w:b/>
        </w:rPr>
        <w:t>5</w:t>
      </w:r>
      <w:r w:rsidR="00561B75" w:rsidRPr="00B52119">
        <w:rPr>
          <w:b/>
        </w:rPr>
        <w:t>.</w:t>
      </w:r>
      <w:r w:rsidR="00561B75">
        <w:rPr>
          <w:b/>
        </w:rPr>
        <w:t xml:space="preserve"> </w:t>
      </w:r>
      <w:r w:rsidR="00561B75">
        <w:rPr>
          <w:bCs/>
        </w:rPr>
        <w:t>Askern Town Council’s Committee Structure and members</w:t>
      </w:r>
      <w:r w:rsidR="002A2B87">
        <w:rPr>
          <w:bCs/>
        </w:rPr>
        <w:t>hip was</w:t>
      </w:r>
      <w:r>
        <w:rPr>
          <w:bCs/>
        </w:rPr>
        <w:t xml:space="preserve"> considered and </w:t>
      </w:r>
    </w:p>
    <w:p w14:paraId="400198D6" w14:textId="2A555E88" w:rsidR="00561B75" w:rsidRPr="002B4F1C" w:rsidRDefault="0010480A" w:rsidP="0010480A">
      <w:pPr>
        <w:rPr>
          <w:bCs/>
        </w:rPr>
      </w:pPr>
      <w:r>
        <w:rPr>
          <w:bCs/>
        </w:rPr>
        <w:t xml:space="preserve">             amended. </w:t>
      </w:r>
      <w:r w:rsidR="00561B75">
        <w:rPr>
          <w:bCs/>
        </w:rPr>
        <w:t xml:space="preserve"> </w:t>
      </w:r>
    </w:p>
    <w:p w14:paraId="138B357E" w14:textId="7F43C0EF" w:rsidR="002A2B87" w:rsidRDefault="00561B75" w:rsidP="00561B75">
      <w:pPr>
        <w:rPr>
          <w:bCs/>
        </w:rPr>
      </w:pPr>
      <w:r w:rsidRPr="002B4F1C">
        <w:rPr>
          <w:b/>
        </w:rPr>
        <w:t xml:space="preserve">      13.</w:t>
      </w:r>
      <w:r w:rsidR="005D6468">
        <w:rPr>
          <w:b/>
        </w:rPr>
        <w:t>6</w:t>
      </w:r>
      <w:r w:rsidRPr="002B4F1C">
        <w:rPr>
          <w:b/>
        </w:rPr>
        <w:t xml:space="preserve">. </w:t>
      </w:r>
      <w:r w:rsidRPr="002B4F1C">
        <w:rPr>
          <w:bCs/>
        </w:rPr>
        <w:t>Training courses for staff for the use of pesticides and approv</w:t>
      </w:r>
      <w:r w:rsidR="00087F34">
        <w:rPr>
          <w:bCs/>
        </w:rPr>
        <w:t>al of</w:t>
      </w:r>
      <w:r w:rsidRPr="002B4F1C">
        <w:rPr>
          <w:bCs/>
        </w:rPr>
        <w:t xml:space="preserve"> associated costs</w:t>
      </w:r>
      <w:r w:rsidR="002B4F1C" w:rsidRPr="002B4F1C">
        <w:rPr>
          <w:bCs/>
        </w:rPr>
        <w:t xml:space="preserve"> - </w:t>
      </w:r>
      <w:r w:rsidR="002A2B87">
        <w:rPr>
          <w:bCs/>
        </w:rPr>
        <w:t xml:space="preserve">    </w:t>
      </w:r>
    </w:p>
    <w:p w14:paraId="7A5EED5A" w14:textId="20A08FF8" w:rsidR="00561B75" w:rsidRPr="002B4F1C" w:rsidRDefault="002A2B87" w:rsidP="00561B75">
      <w:pPr>
        <w:rPr>
          <w:bCs/>
        </w:rPr>
      </w:pPr>
      <w:r>
        <w:rPr>
          <w:bCs/>
        </w:rPr>
        <w:t xml:space="preserve">             </w:t>
      </w:r>
      <w:r w:rsidR="002B4F1C" w:rsidRPr="002B4F1C">
        <w:rPr>
          <w:bCs/>
        </w:rPr>
        <w:t>deferred.</w:t>
      </w:r>
    </w:p>
    <w:p w14:paraId="26C48BDC" w14:textId="77777777" w:rsidR="00561B75" w:rsidRPr="00D1562C" w:rsidRDefault="00561B75" w:rsidP="00561B75">
      <w:pPr>
        <w:rPr>
          <w:bCs/>
          <w:color w:val="FF0000"/>
        </w:rPr>
      </w:pPr>
    </w:p>
    <w:p w14:paraId="5D363BA1" w14:textId="77777777" w:rsidR="00561B75" w:rsidRPr="000916B8" w:rsidRDefault="00561B75" w:rsidP="00561B75">
      <w:pPr>
        <w:rPr>
          <w:b/>
        </w:rPr>
      </w:pPr>
      <w:r w:rsidRPr="000916B8">
        <w:rPr>
          <w:b/>
        </w:rPr>
        <w:t>1</w:t>
      </w:r>
      <w:r>
        <w:rPr>
          <w:b/>
        </w:rPr>
        <w:t>4</w:t>
      </w:r>
      <w:r w:rsidRPr="000916B8">
        <w:rPr>
          <w:b/>
        </w:rPr>
        <w:t>. Financial matters</w:t>
      </w:r>
    </w:p>
    <w:p w14:paraId="049A7EFC" w14:textId="31F84DB8" w:rsidR="00561B75" w:rsidRPr="00F241FD" w:rsidRDefault="00561B75" w:rsidP="00561B75">
      <w:pPr>
        <w:rPr>
          <w:b/>
        </w:rPr>
      </w:pPr>
      <w:r w:rsidRPr="000916B8">
        <w:rPr>
          <w:b/>
        </w:rPr>
        <w:t xml:space="preserve">       1</w:t>
      </w:r>
      <w:r>
        <w:rPr>
          <w:b/>
        </w:rPr>
        <w:t>4</w:t>
      </w:r>
      <w:r w:rsidRPr="000916B8">
        <w:rPr>
          <w:b/>
        </w:rPr>
        <w:t>.1.</w:t>
      </w:r>
      <w:r w:rsidRPr="000916B8">
        <w:t xml:space="preserve"> Statement of accounts: payments from</w:t>
      </w:r>
      <w:r>
        <w:rPr>
          <w:color w:val="000000"/>
          <w:lang w:eastAsia="en-GB"/>
        </w:rPr>
        <w:t xml:space="preserve"> 13/10/2021 – 12/11/2021</w:t>
      </w:r>
      <w:r w:rsidR="00764CC4">
        <w:rPr>
          <w:color w:val="000000"/>
          <w:lang w:eastAsia="en-GB"/>
        </w:rPr>
        <w:t xml:space="preserve"> – approved. </w:t>
      </w:r>
    </w:p>
    <w:p w14:paraId="360647D0" w14:textId="7EDBF238" w:rsidR="00561B75" w:rsidRPr="00F241FD" w:rsidRDefault="00561B75" w:rsidP="00561B75">
      <w:pPr>
        <w:rPr>
          <w:lang w:eastAsia="en-GB"/>
        </w:rPr>
      </w:pPr>
      <w:r w:rsidRPr="00F241FD">
        <w:rPr>
          <w:b/>
        </w:rPr>
        <w:t xml:space="preserve">       1</w:t>
      </w:r>
      <w:r>
        <w:rPr>
          <w:b/>
        </w:rPr>
        <w:t>4.</w:t>
      </w:r>
      <w:r w:rsidRPr="00F241FD">
        <w:rPr>
          <w:b/>
        </w:rPr>
        <w:t xml:space="preserve">2. </w:t>
      </w:r>
      <w:r w:rsidRPr="00F241FD">
        <w:t xml:space="preserve">Statement of accounts: receipts from </w:t>
      </w:r>
      <w:r w:rsidRPr="00F241FD">
        <w:rPr>
          <w:lang w:eastAsia="en-GB"/>
        </w:rPr>
        <w:t xml:space="preserve">to </w:t>
      </w:r>
      <w:r w:rsidRPr="00132D9C">
        <w:rPr>
          <w:color w:val="000000"/>
          <w:szCs w:val="22"/>
          <w:lang w:eastAsia="en-GB"/>
        </w:rPr>
        <w:t>1</w:t>
      </w:r>
      <w:r>
        <w:rPr>
          <w:color w:val="000000"/>
          <w:szCs w:val="22"/>
          <w:lang w:eastAsia="en-GB"/>
        </w:rPr>
        <w:t>9</w:t>
      </w:r>
      <w:r w:rsidRPr="00132D9C">
        <w:rPr>
          <w:color w:val="000000"/>
          <w:szCs w:val="22"/>
          <w:lang w:eastAsia="en-GB"/>
        </w:rPr>
        <w:t>/10/2021</w:t>
      </w:r>
      <w:r>
        <w:rPr>
          <w:color w:val="000000"/>
          <w:szCs w:val="22"/>
          <w:lang w:eastAsia="en-GB"/>
        </w:rPr>
        <w:t xml:space="preserve"> – 15/11/2021</w:t>
      </w:r>
      <w:r w:rsidR="00764CC4">
        <w:rPr>
          <w:color w:val="000000"/>
          <w:lang w:eastAsia="en-GB"/>
        </w:rPr>
        <w:t xml:space="preserve"> – approved.</w:t>
      </w:r>
    </w:p>
    <w:p w14:paraId="08DD74D8" w14:textId="77777777" w:rsidR="00561B75" w:rsidRPr="003D7253" w:rsidRDefault="00561B75" w:rsidP="00561B75">
      <w:r>
        <w:rPr>
          <w:bCs/>
        </w:rPr>
        <w:tab/>
      </w:r>
    </w:p>
    <w:p w14:paraId="32D839EB" w14:textId="77777777" w:rsidR="00561B75" w:rsidRPr="000916B8" w:rsidRDefault="00561B75" w:rsidP="00561B75">
      <w:pPr>
        <w:rPr>
          <w:b/>
          <w:bCs/>
        </w:rPr>
      </w:pPr>
      <w:r w:rsidRPr="000916B8">
        <w:rPr>
          <w:b/>
        </w:rPr>
        <w:t>1</w:t>
      </w:r>
      <w:r>
        <w:rPr>
          <w:b/>
        </w:rPr>
        <w:t>5</w:t>
      </w:r>
      <w:r w:rsidRPr="000916B8">
        <w:rPr>
          <w:b/>
        </w:rPr>
        <w:t>. Matters requested by councillors</w:t>
      </w:r>
    </w:p>
    <w:p w14:paraId="2C32AFBC" w14:textId="5C9FA4A7" w:rsidR="00561B75" w:rsidRDefault="00561B75" w:rsidP="00561B75">
      <w:pPr>
        <w:ind w:left="360"/>
        <w:rPr>
          <w:bCs/>
        </w:rPr>
      </w:pPr>
      <w:r w:rsidRPr="000916B8">
        <w:rPr>
          <w:b/>
          <w:bCs/>
        </w:rPr>
        <w:t>1</w:t>
      </w:r>
      <w:r>
        <w:rPr>
          <w:b/>
          <w:bCs/>
        </w:rPr>
        <w:t>5</w:t>
      </w:r>
      <w:r w:rsidRPr="000916B8">
        <w:rPr>
          <w:b/>
          <w:bCs/>
        </w:rPr>
        <w:t xml:space="preserve">.1. </w:t>
      </w:r>
      <w:r>
        <w:rPr>
          <w:bCs/>
        </w:rPr>
        <w:t>Cllr T Noon - to consider initiating a new project to renovate or purchase new equipment for Alfred Road Play Park</w:t>
      </w:r>
      <w:r w:rsidR="00764CC4">
        <w:rPr>
          <w:bCs/>
        </w:rPr>
        <w:t xml:space="preserve"> - deferred. </w:t>
      </w:r>
      <w:r>
        <w:rPr>
          <w:bCs/>
        </w:rPr>
        <w:t xml:space="preserve"> </w:t>
      </w:r>
    </w:p>
    <w:p w14:paraId="2F8C7E17" w14:textId="4ABFEC98" w:rsidR="00561B75" w:rsidRPr="003D1C95" w:rsidRDefault="00561B75" w:rsidP="00561B75">
      <w:pPr>
        <w:ind w:left="360"/>
        <w:rPr>
          <w:b/>
          <w:bCs/>
        </w:rPr>
      </w:pPr>
      <w:r>
        <w:rPr>
          <w:b/>
          <w:bCs/>
        </w:rPr>
        <w:t xml:space="preserve">15.2. </w:t>
      </w:r>
      <w:r>
        <w:rPr>
          <w:bCs/>
        </w:rPr>
        <w:t xml:space="preserve">Cllr D Collins - </w:t>
      </w:r>
      <w:r>
        <w:t xml:space="preserve">to consider the creation of a scrutiny committee </w:t>
      </w:r>
      <w:r w:rsidR="00764CC4">
        <w:rPr>
          <w:bCs/>
        </w:rPr>
        <w:t>- deferred.</w:t>
      </w:r>
    </w:p>
    <w:p w14:paraId="3BCDF413" w14:textId="77777777" w:rsidR="00561B75" w:rsidRDefault="00561B75" w:rsidP="00561B75">
      <w:pPr>
        <w:ind w:left="360"/>
      </w:pPr>
    </w:p>
    <w:p w14:paraId="67194DD3" w14:textId="3417D4CB" w:rsidR="00561B75" w:rsidRDefault="00F3274E" w:rsidP="00561B75">
      <w:pPr>
        <w:ind w:left="360"/>
      </w:pPr>
      <w:r>
        <w:t xml:space="preserve">Mayor Cllr C Bennett thanked all for attending and closed the meeting at 7.50pm. </w:t>
      </w:r>
    </w:p>
    <w:p w14:paraId="3537CC9E" w14:textId="38B18A4A" w:rsidR="002A2B87" w:rsidRDefault="002A2B87" w:rsidP="00561B75">
      <w:pPr>
        <w:ind w:left="360"/>
      </w:pPr>
    </w:p>
    <w:p w14:paraId="0E12F7E7" w14:textId="08BD032E" w:rsidR="002A2B87" w:rsidRDefault="002A2B87" w:rsidP="00561B75">
      <w:pPr>
        <w:ind w:left="360"/>
      </w:pPr>
    </w:p>
    <w:p w14:paraId="562FC045" w14:textId="00EFF8A1" w:rsidR="002A2B87" w:rsidRDefault="002A2B87" w:rsidP="00561B75">
      <w:pPr>
        <w:ind w:left="360"/>
      </w:pPr>
    </w:p>
    <w:p w14:paraId="1121D8A3" w14:textId="5A8095C5" w:rsidR="002A2B87" w:rsidRDefault="002A2B87" w:rsidP="00561B75">
      <w:pPr>
        <w:ind w:left="360"/>
      </w:pPr>
    </w:p>
    <w:p w14:paraId="11FE8085" w14:textId="6B95374B" w:rsidR="002A2B87" w:rsidRDefault="002A2B87" w:rsidP="00561B75">
      <w:pPr>
        <w:ind w:left="360"/>
      </w:pPr>
    </w:p>
    <w:p w14:paraId="5677354D" w14:textId="3644AAF5" w:rsidR="002A2B87" w:rsidRDefault="002A2B87" w:rsidP="00561B75">
      <w:pPr>
        <w:ind w:left="360"/>
      </w:pPr>
    </w:p>
    <w:p w14:paraId="035F46A2" w14:textId="77777777" w:rsidR="002A2B87" w:rsidRDefault="002A2B87" w:rsidP="00561B75">
      <w:pPr>
        <w:ind w:left="360"/>
      </w:pPr>
    </w:p>
    <w:p w14:paraId="50CB7816" w14:textId="77777777" w:rsidR="00561B75" w:rsidRDefault="00561B75" w:rsidP="00561B75">
      <w:pPr>
        <w:ind w:left="360"/>
      </w:pPr>
    </w:p>
    <w:p w14:paraId="28CAB511" w14:textId="77777777" w:rsidR="00561B75" w:rsidRDefault="00561B75" w:rsidP="00561B75">
      <w:pPr>
        <w:ind w:left="360"/>
      </w:pPr>
    </w:p>
    <w:p w14:paraId="03911530" w14:textId="77777777" w:rsidR="00561B75" w:rsidRDefault="00561B75" w:rsidP="00561B75">
      <w:pPr>
        <w:ind w:left="360"/>
      </w:pPr>
    </w:p>
    <w:p w14:paraId="6FE674E7" w14:textId="77777777" w:rsidR="00561B75" w:rsidRPr="000916B8" w:rsidRDefault="00561B75" w:rsidP="00561B75">
      <w:pPr>
        <w:ind w:left="360"/>
      </w:pPr>
    </w:p>
    <w:p w14:paraId="771FB109" w14:textId="77777777" w:rsidR="00561B75" w:rsidRPr="000916B8" w:rsidRDefault="00561B75" w:rsidP="00561B75">
      <w:pPr>
        <w:jc w:val="center"/>
        <w:rPr>
          <w:b/>
          <w:u w:val="single"/>
        </w:rPr>
      </w:pPr>
    </w:p>
    <w:p w14:paraId="15D78E7F" w14:textId="77777777" w:rsidR="00561B75" w:rsidRPr="000916B8" w:rsidRDefault="00561B75" w:rsidP="00561B75">
      <w:pPr>
        <w:jc w:val="center"/>
        <w:rPr>
          <w:b/>
          <w:u w:val="single"/>
        </w:rPr>
      </w:pPr>
      <w:r w:rsidRPr="000916B8">
        <w:rPr>
          <w:b/>
          <w:u w:val="single"/>
        </w:rPr>
        <w:t>Members of the Council</w:t>
      </w:r>
    </w:p>
    <w:p w14:paraId="09826B17" w14:textId="77777777" w:rsidR="00561B75" w:rsidRPr="000916B8" w:rsidRDefault="00561B75" w:rsidP="00561B75">
      <w:pPr>
        <w:jc w:val="center"/>
        <w:rPr>
          <w:b/>
        </w:rPr>
      </w:pPr>
      <w:r w:rsidRPr="000916B8">
        <w:rPr>
          <w:b/>
        </w:rPr>
        <w:t>Cllr Cheri Bennett, Cllr Derek Collins, Cllr Mark Faulkner,</w:t>
      </w:r>
    </w:p>
    <w:p w14:paraId="6B5319BC" w14:textId="77777777" w:rsidR="00561B75" w:rsidRDefault="00561B75" w:rsidP="00561B75">
      <w:pPr>
        <w:jc w:val="center"/>
        <w:rPr>
          <w:b/>
        </w:rPr>
      </w:pPr>
      <w:r w:rsidRPr="000916B8">
        <w:rPr>
          <w:b/>
        </w:rPr>
        <w:t>Cllr George Gracey, Cllr Lindsay Hudson,</w:t>
      </w:r>
      <w:r>
        <w:rPr>
          <w:b/>
        </w:rPr>
        <w:t xml:space="preserve"> </w:t>
      </w:r>
      <w:r w:rsidRPr="000916B8">
        <w:rPr>
          <w:b/>
        </w:rPr>
        <w:t xml:space="preserve">Cllr Francis Jackson, </w:t>
      </w:r>
    </w:p>
    <w:p w14:paraId="6E0F2CF7" w14:textId="77777777" w:rsidR="00561B75" w:rsidRPr="001A7BB6" w:rsidRDefault="00561B75" w:rsidP="00561B75">
      <w:pPr>
        <w:jc w:val="center"/>
        <w:rPr>
          <w:b/>
        </w:rPr>
      </w:pPr>
      <w:r w:rsidRPr="000916B8">
        <w:rPr>
          <w:b/>
        </w:rPr>
        <w:t>Cllr Thomas Noon</w:t>
      </w:r>
      <w:r>
        <w:rPr>
          <w:b/>
        </w:rPr>
        <w:t xml:space="preserve"> and </w:t>
      </w:r>
      <w:r w:rsidRPr="000916B8">
        <w:rPr>
          <w:b/>
        </w:rPr>
        <w:t xml:space="preserve">Cllr Kevin Wood </w:t>
      </w:r>
    </w:p>
    <w:bookmarkEnd w:id="0"/>
    <w:p w14:paraId="2F73BE01" w14:textId="77777777" w:rsidR="00EB519D" w:rsidRDefault="00EB519D"/>
    <w:sectPr w:rsidR="00EB519D" w:rsidSect="0006581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B85F" w14:textId="77777777" w:rsidR="000D28BC" w:rsidRDefault="000D28BC">
      <w:r>
        <w:separator/>
      </w:r>
    </w:p>
  </w:endnote>
  <w:endnote w:type="continuationSeparator" w:id="0">
    <w:p w14:paraId="5B0BCFB1" w14:textId="77777777" w:rsidR="000D28BC" w:rsidRDefault="000D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0046"/>
      <w:docPartObj>
        <w:docPartGallery w:val="Page Numbers (Bottom of Page)"/>
        <w:docPartUnique/>
      </w:docPartObj>
    </w:sdtPr>
    <w:sdtEndPr/>
    <w:sdtContent>
      <w:p w14:paraId="5A500447" w14:textId="77777777" w:rsidR="008C3F48" w:rsidRDefault="00D15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AC0F54E" w14:textId="77777777" w:rsidR="008C3F48" w:rsidRDefault="000D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AD22" w14:textId="77777777" w:rsidR="000D28BC" w:rsidRDefault="000D28BC">
      <w:r>
        <w:separator/>
      </w:r>
    </w:p>
  </w:footnote>
  <w:footnote w:type="continuationSeparator" w:id="0">
    <w:p w14:paraId="34412BE5" w14:textId="77777777" w:rsidR="000D28BC" w:rsidRDefault="000D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1F95"/>
    <w:multiLevelType w:val="hybridMultilevel"/>
    <w:tmpl w:val="99BA0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55CA9"/>
    <w:multiLevelType w:val="hybridMultilevel"/>
    <w:tmpl w:val="2F54F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A7AE1"/>
    <w:multiLevelType w:val="hybridMultilevel"/>
    <w:tmpl w:val="4EDA678E"/>
    <w:lvl w:ilvl="0" w:tplc="BD00180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b/>
      </w:rPr>
    </w:lvl>
    <w:lvl w:ilvl="1" w:tplc="5706F8CA">
      <w:start w:val="13"/>
      <w:numFmt w:val="decimal"/>
      <w:lvlText w:val="%2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75"/>
    <w:rsid w:val="0007100F"/>
    <w:rsid w:val="00087F34"/>
    <w:rsid w:val="000D28BC"/>
    <w:rsid w:val="000E5D74"/>
    <w:rsid w:val="0010480A"/>
    <w:rsid w:val="00243E4B"/>
    <w:rsid w:val="002A2B87"/>
    <w:rsid w:val="002B4F1C"/>
    <w:rsid w:val="002E626C"/>
    <w:rsid w:val="00460B34"/>
    <w:rsid w:val="004C2859"/>
    <w:rsid w:val="00506CF1"/>
    <w:rsid w:val="0054426A"/>
    <w:rsid w:val="00561B75"/>
    <w:rsid w:val="005C02A9"/>
    <w:rsid w:val="005D6468"/>
    <w:rsid w:val="00730A16"/>
    <w:rsid w:val="00764CC4"/>
    <w:rsid w:val="00890295"/>
    <w:rsid w:val="008E06B6"/>
    <w:rsid w:val="008F4FA9"/>
    <w:rsid w:val="00932D52"/>
    <w:rsid w:val="009818B7"/>
    <w:rsid w:val="00B1460B"/>
    <w:rsid w:val="00C070BB"/>
    <w:rsid w:val="00C41791"/>
    <w:rsid w:val="00D1562C"/>
    <w:rsid w:val="00E62E10"/>
    <w:rsid w:val="00EB519D"/>
    <w:rsid w:val="00F3274E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6C30"/>
  <w15:chartTrackingRefBased/>
  <w15:docId w15:val="{6FD2A34C-1851-474B-A756-CF8619E1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nhideWhenUsed/>
    <w:qFormat/>
    <w:rsid w:val="00561B75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1B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nhideWhenUsed/>
    <w:rsid w:val="00561B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B75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link w:val="TitleChar"/>
    <w:qFormat/>
    <w:rsid w:val="00561B75"/>
    <w:pPr>
      <w:jc w:val="center"/>
    </w:pPr>
    <w:rPr>
      <w:b/>
      <w:bCs/>
      <w:i/>
      <w:iC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61B75"/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styleId="ListParagraph">
    <w:name w:val="List Paragraph"/>
    <w:basedOn w:val="Normal"/>
    <w:uiPriority w:val="34"/>
    <w:qFormat/>
    <w:rsid w:val="00561B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1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kerntowncouncil.org.uk" TargetMode="External"/><Relationship Id="rId5" Type="http://schemas.openxmlformats.org/officeDocument/2006/relationships/footnotes" Target="footnotes.xml"/><Relationship Id="rId10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dcterms:created xsi:type="dcterms:W3CDTF">2022-01-18T10:20:00Z</dcterms:created>
  <dcterms:modified xsi:type="dcterms:W3CDTF">2022-01-18T10:20:00Z</dcterms:modified>
</cp:coreProperties>
</file>